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45AA" w14:textId="77777777" w:rsidR="00341033" w:rsidRDefault="00341033" w:rsidP="00341033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W w:w="10704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5140"/>
        <w:gridCol w:w="851"/>
        <w:gridCol w:w="850"/>
        <w:gridCol w:w="851"/>
        <w:gridCol w:w="1240"/>
      </w:tblGrid>
      <w:tr w:rsidR="00341033" w14:paraId="5772C6E3" w14:textId="77777777" w:rsidTr="004D25C1">
        <w:trPr>
          <w:trHeight w:val="382"/>
        </w:trPr>
        <w:tc>
          <w:tcPr>
            <w:tcW w:w="1772" w:type="dxa"/>
            <w:vAlign w:val="center"/>
          </w:tcPr>
          <w:p w14:paraId="12D152FE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140" w:type="dxa"/>
            <w:vAlign w:val="center"/>
          </w:tcPr>
          <w:p w14:paraId="036991A6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14:paraId="040549B3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14:paraId="59E91AF0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851" w:type="dxa"/>
            <w:vAlign w:val="center"/>
          </w:tcPr>
          <w:p w14:paraId="5EBB4AE4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  <w:tc>
          <w:tcPr>
            <w:tcW w:w="1240" w:type="dxa"/>
            <w:vAlign w:val="center"/>
          </w:tcPr>
          <w:p w14:paraId="523507A3" w14:textId="77777777" w:rsidR="00341033" w:rsidRDefault="00341033" w:rsidP="004D2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申报车间</w:t>
            </w:r>
          </w:p>
        </w:tc>
      </w:tr>
      <w:tr w:rsidR="00341033" w14:paraId="0A10F4E3" w14:textId="77777777" w:rsidTr="004D25C1">
        <w:trPr>
          <w:trHeight w:val="306"/>
        </w:trPr>
        <w:tc>
          <w:tcPr>
            <w:tcW w:w="1772" w:type="dxa"/>
            <w:vAlign w:val="center"/>
          </w:tcPr>
          <w:p w14:paraId="6944E806" w14:textId="77777777" w:rsidR="00341033" w:rsidRDefault="00341033" w:rsidP="004D25C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余热发电凉水</w:t>
            </w:r>
            <w:proofErr w:type="gramStart"/>
            <w:r>
              <w:rPr>
                <w:rFonts w:hint="eastAsia"/>
                <w:color w:val="000000"/>
                <w:sz w:val="24"/>
              </w:rPr>
              <w:t>塔改造</w:t>
            </w:r>
            <w:proofErr w:type="gramEnd"/>
          </w:p>
        </w:tc>
        <w:tc>
          <w:tcPr>
            <w:tcW w:w="5140" w:type="dxa"/>
            <w:vAlign w:val="center"/>
          </w:tcPr>
          <w:p w14:paraId="13862E29" w14:textId="77777777" w:rsidR="00341033" w:rsidRDefault="00341033" w:rsidP="004D25C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消雾节能型玻璃钢凉水塔</w:t>
            </w:r>
          </w:p>
        </w:tc>
        <w:tc>
          <w:tcPr>
            <w:tcW w:w="851" w:type="dxa"/>
            <w:vAlign w:val="center"/>
          </w:tcPr>
          <w:p w14:paraId="1DA597AA" w14:textId="77777777" w:rsidR="00341033" w:rsidRDefault="00341033" w:rsidP="004D25C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1台</w:t>
            </w:r>
          </w:p>
        </w:tc>
        <w:tc>
          <w:tcPr>
            <w:tcW w:w="850" w:type="dxa"/>
            <w:vAlign w:val="center"/>
          </w:tcPr>
          <w:p w14:paraId="74B81425" w14:textId="77777777" w:rsidR="00341033" w:rsidRDefault="00341033" w:rsidP="004D25C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E9C2E8" w14:textId="77777777" w:rsidR="00341033" w:rsidRDefault="00341033" w:rsidP="004D25C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6E714AD" w14:textId="77777777" w:rsidR="00341033" w:rsidRDefault="00341033" w:rsidP="004D25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电炉项目</w:t>
            </w:r>
          </w:p>
        </w:tc>
      </w:tr>
      <w:tr w:rsidR="00341033" w14:paraId="615F82E0" w14:textId="77777777" w:rsidTr="004D25C1">
        <w:trPr>
          <w:trHeight w:val="395"/>
        </w:trPr>
        <w:tc>
          <w:tcPr>
            <w:tcW w:w="10704" w:type="dxa"/>
            <w:gridSpan w:val="6"/>
          </w:tcPr>
          <w:p w14:paraId="478F593E" w14:textId="77777777" w:rsidR="00341033" w:rsidRDefault="00341033" w:rsidP="004D25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交货周期：       天。</w:t>
            </w:r>
          </w:p>
        </w:tc>
      </w:tr>
    </w:tbl>
    <w:p w14:paraId="282CC609" w14:textId="77777777" w:rsidR="00341033" w:rsidRDefault="00341033" w:rsidP="00341033">
      <w:pPr>
        <w:spacing w:line="540" w:lineRule="exact"/>
        <w:rPr>
          <w:sz w:val="28"/>
          <w:szCs w:val="28"/>
        </w:rPr>
      </w:pP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341033" w14:paraId="5A5E0C2B" w14:textId="77777777" w:rsidTr="004D25C1">
        <w:trPr>
          <w:trHeight w:val="30"/>
        </w:trPr>
        <w:tc>
          <w:tcPr>
            <w:tcW w:w="1213" w:type="dxa"/>
          </w:tcPr>
          <w:p w14:paraId="58B60802" w14:textId="77777777" w:rsidR="00341033" w:rsidRDefault="00341033" w:rsidP="004D25C1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41033" w14:paraId="24D0CD39" w14:textId="77777777" w:rsidTr="004D25C1">
        <w:trPr>
          <w:trHeight w:val="519"/>
        </w:trPr>
        <w:tc>
          <w:tcPr>
            <w:tcW w:w="648" w:type="dxa"/>
          </w:tcPr>
          <w:p w14:paraId="6505A67C" w14:textId="77777777" w:rsidR="00341033" w:rsidRDefault="00341033" w:rsidP="004D25C1"/>
        </w:tc>
      </w:tr>
    </w:tbl>
    <w:p w14:paraId="795DC5F1" w14:textId="77777777" w:rsidR="00341033" w:rsidRDefault="00341033" w:rsidP="0034103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注：（1）要求</w:t>
      </w:r>
      <w:proofErr w:type="gramStart"/>
      <w:r>
        <w:rPr>
          <w:rFonts w:hint="eastAsia"/>
          <w:sz w:val="24"/>
          <w:szCs w:val="32"/>
        </w:rPr>
        <w:t>报价里</w:t>
      </w:r>
      <w:proofErr w:type="gramEnd"/>
      <w:r>
        <w:rPr>
          <w:rFonts w:hint="eastAsia"/>
          <w:sz w:val="24"/>
          <w:szCs w:val="32"/>
        </w:rPr>
        <w:t>包含13%增值税专用发票及送货到厂运费。</w:t>
      </w:r>
    </w:p>
    <w:p w14:paraId="1D7F9E45" w14:textId="77777777" w:rsidR="00341033" w:rsidRDefault="00341033" w:rsidP="0034103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</w:p>
    <w:p w14:paraId="0300B25C" w14:textId="77777777" w:rsidR="00341B74" w:rsidRPr="00341033" w:rsidRDefault="00341033"/>
    <w:sectPr w:rsidR="00341B74" w:rsidRPr="0034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3D"/>
    <w:rsid w:val="0032479B"/>
    <w:rsid w:val="00341033"/>
    <w:rsid w:val="004214CB"/>
    <w:rsid w:val="00C6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4644-1A53-479F-9EA2-084A48A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0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2021-11-02T07:50:00Z</dcterms:created>
  <dcterms:modified xsi:type="dcterms:W3CDTF">2021-11-02T07:50:00Z</dcterms:modified>
</cp:coreProperties>
</file>